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63" w:rsidRPr="004852BF" w:rsidRDefault="00C40263" w:rsidP="00C40263">
      <w:pPr>
        <w:spacing w:after="0"/>
        <w:jc w:val="both"/>
        <w:rPr>
          <w:rFonts w:ascii="Arial" w:hAnsi="Arial" w:cs="Arial"/>
          <w:b/>
          <w:sz w:val="44"/>
          <w:szCs w:val="44"/>
        </w:rPr>
      </w:pPr>
      <w:r w:rsidRPr="004852BF">
        <w:rPr>
          <w:rFonts w:ascii="Arial" w:hAnsi="Arial" w:cs="Arial"/>
          <w:b/>
          <w:sz w:val="44"/>
          <w:szCs w:val="44"/>
        </w:rPr>
        <w:t>CRITERIO 29 IMCO</w:t>
      </w:r>
    </w:p>
    <w:p w:rsidR="00C40263" w:rsidRDefault="00C40263" w:rsidP="00C40263">
      <w:pPr>
        <w:spacing w:after="0"/>
        <w:jc w:val="both"/>
        <w:rPr>
          <w:rFonts w:ascii="Arial" w:hAnsi="Arial" w:cs="Arial"/>
        </w:rPr>
      </w:pPr>
    </w:p>
    <w:p w:rsidR="00C40263" w:rsidRDefault="00C40263" w:rsidP="00C40263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15.-</w:t>
      </w:r>
      <w:r w:rsidRPr="003F3712">
        <w:rPr>
          <w:rFonts w:ascii="Arial" w:hAnsi="Arial" w:cs="Arial"/>
          <w:color w:val="000000"/>
        </w:rPr>
        <w:t xml:space="preserve"> La </w:t>
      </w:r>
      <w:r w:rsidRPr="00CE72E1">
        <w:rPr>
          <w:rFonts w:ascii="Arial" w:hAnsi="Arial" w:cs="Arial"/>
          <w:color w:val="000000"/>
        </w:rPr>
        <w:t>Clasificación Funcional</w:t>
      </w:r>
      <w:r w:rsidRPr="003F3712">
        <w:rPr>
          <w:rFonts w:ascii="Arial" w:hAnsi="Arial" w:cs="Arial"/>
          <w:color w:val="000000"/>
        </w:rPr>
        <w:t xml:space="preserve"> del Presupuesto de Egresos del Municipio de </w:t>
      </w:r>
      <w:r>
        <w:rPr>
          <w:rFonts w:ascii="Arial" w:hAnsi="Arial" w:cs="Arial"/>
          <w:color w:val="000000"/>
        </w:rPr>
        <w:t>Torreón</w:t>
      </w:r>
      <w:r w:rsidRPr="003F3712">
        <w:rPr>
          <w:rFonts w:ascii="Arial" w:hAnsi="Arial" w:cs="Arial"/>
          <w:color w:val="000000"/>
        </w:rPr>
        <w:t xml:space="preserve"> para el ejercicio fiscal 201</w:t>
      </w:r>
      <w:r>
        <w:rPr>
          <w:rFonts w:ascii="Arial" w:hAnsi="Arial" w:cs="Arial"/>
          <w:color w:val="000000"/>
        </w:rPr>
        <w:t>5</w:t>
      </w:r>
      <w:r w:rsidRPr="003F3712">
        <w:rPr>
          <w:rFonts w:ascii="Arial" w:hAnsi="Arial" w:cs="Arial"/>
          <w:color w:val="000000"/>
        </w:rPr>
        <w:t xml:space="preserve"> se compone de la siguiente forma:</w:t>
      </w:r>
    </w:p>
    <w:p w:rsidR="00C40263" w:rsidRDefault="00C40263" w:rsidP="00C40263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4"/>
        <w:gridCol w:w="2896"/>
      </w:tblGrid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6A6A6" w:fill="A6A6A6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1443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CFG</w:t>
            </w:r>
          </w:p>
        </w:tc>
        <w:tc>
          <w:tcPr>
            <w:tcW w:w="2896" w:type="dxa"/>
            <w:shd w:val="clear" w:color="A6A6A6" w:fill="A6A6A6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14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Presupuesto Aprobado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6A6A6" w:fill="A6A6A6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–</w:t>
            </w: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GOBIERNO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1,121,242,580.44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1.3 - COORDINACION DE LA POLITICA DE GOBIERNO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876,485,872.00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1.3.1 - PRESIDENCIA/GOBERNATURA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876,485,872.00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1.7 - ASUNTOS DE ORDEN PUBLICO Y DE SEGURIDAD INTERIOR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244,756,708.44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1.7.3 - OTROS ASUNTOS DE ORDEN PUBLICO Y SEGURIDAD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15,000,000.00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1.7.1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–</w:t>
            </w: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POLICIA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221,850,000.00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1.7.2 - PROTECCION CIVIL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7,906,708.44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6A6A6" w:fill="A6A6A6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2 - DESARROLLO SOCIAL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798,875,903.81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2.1 - PROTECCION AMBIENTAL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261,090,432.00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2.1.6 - OTROS DE PROTECCION AMBIENTAL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261,090,432.00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2.2 - VIVIENDA Y SERVICIOS A LA COMUNIDAD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310,875,471.81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2.2.2 - DESARROLLO COMUNITARIO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239,705,471.81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2.2.6 - SERVICIOS COMUNALES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37,000,000.00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2.2.5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–</w:t>
            </w: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VIVIENDA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34,170,000.00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2.4 - "RECREACION, CULTURA Y OTRAS MANIFESTACIONES SOCIALES"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55,100,000.00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2.4.1 - DEPORTE Y RECREACION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8,800,000.00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2.4.2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–</w:t>
            </w: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CULTURA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46,300,000.00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2.5 - EDUCACION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5,460,000.00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2.5.1 - EDUCACION BASICA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5,460,000.00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2.6 - PROTECCION SOCIAL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163,250,000.00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2.6.3 - FAMILIA E HIJOS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70,000,000.00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2.6.9 - OTRAS DE SEGURIDAD SOCIAL Y ASISTENCIA SOCIAL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73,280,000.00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2.6.5 - ALIMENTACION Y NUTRICION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19,970,000.00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2.3 - SALUD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3,100,000.00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2.3.5 - PROTECCION SOCIAL EN SALUD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3,100,000.00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6A6A6" w:fill="A6A6A6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3 - DESARROLLO ECONOMICO</w:t>
            </w:r>
          </w:p>
        </w:tc>
        <w:tc>
          <w:tcPr>
            <w:tcW w:w="2896" w:type="dxa"/>
            <w:shd w:val="clear" w:color="A6A6A6" w:fill="A6A6A6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26,700,000.00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3.1 - "ASUNTOS ECONOMICOS, COMERCIALES Y LABORALES EN GENERAL"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16,700,000.00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3.1.2 - ASUNTOS LABORALES GENERALES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13,320,000.00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3.1.1 - ASUNTOS ECONOMICOS Y COMERCIALES EN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3,380,000.00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3.8 - "CIENCIA, TECNOLOGIA E INNOVACION"</w:t>
            </w:r>
          </w:p>
        </w:tc>
        <w:tc>
          <w:tcPr>
            <w:tcW w:w="2896" w:type="dxa"/>
            <w:shd w:val="clear" w:color="D9D9D9" w:fill="D9D9D9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3.8.4 - INNOVACION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10,000,000.00 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6A6A6" w:themeFill="background1" w:themeFillShade="A6"/>
            <w:noWrap/>
            <w:vAlign w:val="bottom"/>
          </w:tcPr>
          <w:p w:rsidR="00C40263" w:rsidRPr="00AB10F1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B10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4 - OTRAS NO CLASIFICADAS EN FUNCIONES ANTERIORES</w:t>
            </w:r>
          </w:p>
        </w:tc>
        <w:tc>
          <w:tcPr>
            <w:tcW w:w="2896" w:type="dxa"/>
            <w:shd w:val="clear" w:color="auto" w:fill="A6A6A6" w:themeFill="background1" w:themeFillShade="A6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D9D9D9" w:themeFill="background1" w:themeFillShade="D9"/>
            <w:noWrap/>
            <w:vAlign w:val="bottom"/>
          </w:tcPr>
          <w:p w:rsidR="00C40263" w:rsidRPr="000B6EC3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6EC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4.1 - TRANSACCIONES DE LA DEUDA PUBLICA / COSTO FINANCIERO DE LA DEUDA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</w:tcPr>
          <w:p w:rsidR="00C40263" w:rsidRPr="000B6EC3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6E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4.1.1 - DEUDA PUBLICA INTERNA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D9D9D9" w:themeFill="background1" w:themeFillShade="D9"/>
            <w:noWrap/>
            <w:vAlign w:val="bottom"/>
          </w:tcPr>
          <w:p w:rsidR="00C40263" w:rsidRPr="000861F1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86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4.2 - "TRANSFERENCIAS, PARTICIPACIONES Y APORTACIONES ENTRE DIFERENTES NIVELES Y ORDENES DE GOBIERNO"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</w:tcPr>
          <w:p w:rsidR="00C40263" w:rsidRPr="000861F1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61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4.2.1 - TRANSFERENCIAS ENTRE DIFERENTES NIVELES Y ORDENES DE GOBIERNO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D9D9D9" w:themeFill="background1" w:themeFillShade="D9"/>
            <w:noWrap/>
            <w:vAlign w:val="bottom"/>
          </w:tcPr>
          <w:p w:rsidR="00C40263" w:rsidRPr="00AB10F1" w:rsidRDefault="00C40263" w:rsidP="00A0643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B10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4.3 - SANEAMIENTO DEL SISTEMA FINANCIERO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</w:tcPr>
          <w:p w:rsidR="00C40263" w:rsidRPr="00AB10F1" w:rsidRDefault="00C40263" w:rsidP="00A064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B1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4.3.1 - SANEAMIENTO DEL SISTEMA FINANCIERO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D9D9D9" w:themeFill="background1" w:themeFillShade="D9"/>
            <w:noWrap/>
            <w:vAlign w:val="bottom"/>
          </w:tcPr>
          <w:p w:rsidR="00C40263" w:rsidRPr="00AB10F1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2C4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4.4. ADEUDOS DE EJERCICIOS FISCALES ANTERIORES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(ADEFAS)</w:t>
            </w:r>
          </w:p>
        </w:tc>
        <w:tc>
          <w:tcPr>
            <w:tcW w:w="2896" w:type="dxa"/>
            <w:shd w:val="clear" w:color="auto" w:fill="D9D9D9" w:themeFill="background1" w:themeFillShade="D9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114436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noWrap/>
            <w:vAlign w:val="bottom"/>
          </w:tcPr>
          <w:p w:rsidR="00C40263" w:rsidRPr="00AB10F1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4.4.1</w:t>
            </w:r>
            <w:r w:rsidRPr="00A93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- ADEFAS</w:t>
            </w:r>
          </w:p>
        </w:tc>
        <w:tc>
          <w:tcPr>
            <w:tcW w:w="2896" w:type="dxa"/>
            <w:shd w:val="clear" w:color="auto" w:fill="auto"/>
            <w:noWrap/>
            <w:vAlign w:val="bottom"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0.00</w:t>
            </w:r>
          </w:p>
        </w:tc>
      </w:tr>
      <w:tr w:rsidR="00C40263" w:rsidRPr="00907CFA" w:rsidTr="00A0643A">
        <w:trPr>
          <w:trHeight w:val="288"/>
          <w:jc w:val="center"/>
        </w:trPr>
        <w:tc>
          <w:tcPr>
            <w:tcW w:w="5614" w:type="dxa"/>
            <w:shd w:val="clear" w:color="auto" w:fill="auto"/>
            <w:vAlign w:val="bottom"/>
            <w:hideMark/>
          </w:tcPr>
          <w:p w:rsidR="00C40263" w:rsidRPr="00114436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C40263" w:rsidRPr="00907CFA" w:rsidRDefault="00C40263" w:rsidP="00A06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44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 1,946,818,484.25</w:t>
            </w:r>
            <w:r w:rsidRPr="00907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:rsidR="00C40263" w:rsidRDefault="00C40263" w:rsidP="00C40263">
      <w:pPr>
        <w:spacing w:after="0"/>
        <w:jc w:val="both"/>
        <w:rPr>
          <w:rFonts w:ascii="Arial" w:hAnsi="Arial" w:cs="Arial"/>
          <w:color w:val="000000"/>
        </w:rPr>
      </w:pPr>
    </w:p>
    <w:p w:rsidR="005D66A9" w:rsidRDefault="005D66A9">
      <w:bookmarkStart w:id="0" w:name="_GoBack"/>
      <w:bookmarkEnd w:id="0"/>
    </w:p>
    <w:sectPr w:rsidR="005D6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63"/>
    <w:rsid w:val="005D66A9"/>
    <w:rsid w:val="00C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1A13-F62B-4D81-8053-521FF00E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2015-07-31T19:45:00Z</dcterms:created>
  <dcterms:modified xsi:type="dcterms:W3CDTF">2015-07-31T19:46:00Z</dcterms:modified>
</cp:coreProperties>
</file>